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A94" w:rsidRDefault="000A4781" w:rsidP="00ED6A94">
      <w:pPr>
        <w:spacing w:before="43" w:line="288" w:lineRule="auto"/>
        <w:jc w:val="center"/>
        <w:rPr>
          <w:rFonts w:ascii="Arial" w:eastAsia="Arial" w:hAnsi="Arial" w:cs="Arial"/>
          <w:b/>
          <w:sz w:val="20"/>
          <w:szCs w:val="20"/>
          <w:lang w:val="en-US"/>
        </w:rPr>
      </w:pPr>
      <w:r w:rsidRPr="00ED6A94">
        <w:rPr>
          <w:rFonts w:ascii="Arial" w:eastAsia="Arial" w:hAnsi="Arial" w:cs="Arial"/>
          <w:b/>
          <w:sz w:val="20"/>
          <w:szCs w:val="20"/>
          <w:lang w:val="en-US"/>
        </w:rPr>
        <w:t xml:space="preserve">LAVAZZA </w:t>
      </w:r>
      <w:r w:rsidRPr="00ED6A94">
        <w:rPr>
          <w:rFonts w:ascii="Arial" w:eastAsia="Arial" w:hAnsi="Arial" w:cs="Arial"/>
          <w:b/>
          <w:sz w:val="20"/>
          <w:szCs w:val="20"/>
          <w:lang w:val="en-US"/>
        </w:rPr>
        <w:t>SPONSORS</w:t>
      </w:r>
      <w:r w:rsidR="00ED6A94">
        <w:rPr>
          <w:rFonts w:ascii="Arial" w:eastAsia="Arial" w:hAnsi="Arial" w:cs="Arial"/>
          <w:b/>
          <w:sz w:val="20"/>
          <w:szCs w:val="20"/>
          <w:lang w:val="en-US"/>
        </w:rPr>
        <w:t xml:space="preserve"> THE </w:t>
      </w:r>
      <w:r w:rsidRPr="00ED6A94">
        <w:rPr>
          <w:rFonts w:ascii="Arial" w:eastAsia="Arial" w:hAnsi="Arial" w:cs="Arial"/>
          <w:b/>
          <w:sz w:val="20"/>
          <w:szCs w:val="20"/>
          <w:lang w:val="en-US"/>
        </w:rPr>
        <w:t>“</w:t>
      </w:r>
      <w:r w:rsidRPr="00ED6A94">
        <w:rPr>
          <w:rFonts w:ascii="Arial" w:eastAsia="Arial" w:hAnsi="Arial" w:cs="Arial"/>
          <w:b/>
          <w:sz w:val="20"/>
          <w:szCs w:val="20"/>
          <w:lang w:val="en-US"/>
        </w:rPr>
        <w:t>VISUAL PASSIONS</w:t>
      </w:r>
      <w:r w:rsidRPr="00ED6A94">
        <w:rPr>
          <w:rFonts w:ascii="Arial" w:eastAsia="Arial" w:hAnsi="Arial" w:cs="Arial"/>
          <w:b/>
          <w:sz w:val="20"/>
          <w:szCs w:val="20"/>
          <w:lang w:val="en-US"/>
        </w:rPr>
        <w:t>”</w:t>
      </w:r>
      <w:r w:rsidR="00ED6A94" w:rsidRPr="00ED6A94">
        <w:rPr>
          <w:rFonts w:ascii="Arial" w:eastAsia="Arial" w:hAnsi="Arial" w:cs="Arial"/>
          <w:b/>
          <w:sz w:val="20"/>
          <w:szCs w:val="20"/>
          <w:lang w:val="en-US"/>
        </w:rPr>
        <w:t xml:space="preserve"> </w:t>
      </w:r>
      <w:r w:rsidR="00ED6A94">
        <w:rPr>
          <w:rFonts w:ascii="Arial" w:eastAsia="Arial" w:hAnsi="Arial" w:cs="Arial"/>
          <w:b/>
          <w:sz w:val="20"/>
          <w:szCs w:val="20"/>
          <w:lang w:val="en-US"/>
        </w:rPr>
        <w:t xml:space="preserve">OF MARINO MARINI </w:t>
      </w:r>
    </w:p>
    <w:p w:rsidR="00ED6A94" w:rsidRPr="00ED6A94" w:rsidRDefault="00ED6A94" w:rsidP="00ED6A94">
      <w:pPr>
        <w:spacing w:before="43" w:line="288" w:lineRule="auto"/>
        <w:jc w:val="center"/>
        <w:rPr>
          <w:rFonts w:ascii="Arial" w:eastAsia="Arial" w:hAnsi="Arial" w:cs="Arial"/>
          <w:b/>
          <w:sz w:val="20"/>
          <w:szCs w:val="20"/>
          <w:lang w:val="en-US"/>
        </w:rPr>
      </w:pPr>
      <w:r w:rsidRPr="00ED6A94">
        <w:rPr>
          <w:rFonts w:ascii="Arial" w:eastAsia="Arial" w:hAnsi="Arial" w:cs="Arial"/>
          <w:b/>
          <w:sz w:val="20"/>
          <w:szCs w:val="20"/>
          <w:lang w:val="en-US"/>
        </w:rPr>
        <w:t xml:space="preserve">AT THE PEGGY GUGGENHEIM COLLECTION </w:t>
      </w:r>
    </w:p>
    <w:p w:rsidR="00ED6A94" w:rsidRDefault="00ED6A94">
      <w:pPr>
        <w:spacing w:before="43" w:line="288" w:lineRule="auto"/>
        <w:jc w:val="center"/>
        <w:rPr>
          <w:rFonts w:ascii="Arial" w:eastAsia="Arial" w:hAnsi="Arial" w:cs="Arial"/>
          <w:b/>
          <w:sz w:val="20"/>
          <w:szCs w:val="20"/>
          <w:lang w:val="en-US"/>
        </w:rPr>
      </w:pPr>
      <w:r>
        <w:rPr>
          <w:rFonts w:ascii="Arial" w:eastAsia="Arial" w:hAnsi="Arial" w:cs="Arial"/>
          <w:b/>
          <w:sz w:val="20"/>
          <w:szCs w:val="20"/>
          <w:lang w:val="en-US"/>
        </w:rPr>
        <w:t>A REMARKABLE RETROSPECTIVE DEDICATED TO THE ARTIST</w:t>
      </w:r>
      <w:r w:rsidR="000A4781" w:rsidRPr="00ED6A94">
        <w:rPr>
          <w:rFonts w:ascii="Arial" w:eastAsia="Arial" w:hAnsi="Arial" w:cs="Arial"/>
          <w:b/>
          <w:sz w:val="20"/>
          <w:szCs w:val="20"/>
          <w:lang w:val="en-US"/>
        </w:rPr>
        <w:t xml:space="preserve"> </w:t>
      </w:r>
      <w:r>
        <w:rPr>
          <w:rFonts w:ascii="Arial" w:eastAsia="Arial" w:hAnsi="Arial" w:cs="Arial"/>
          <w:b/>
          <w:sz w:val="20"/>
          <w:szCs w:val="20"/>
          <w:lang w:val="en-US"/>
        </w:rPr>
        <w:t>FROM PISTOIA, ITALY</w:t>
      </w:r>
    </w:p>
    <w:p w:rsidR="00192B59" w:rsidRPr="00ED6A94" w:rsidRDefault="000A4781">
      <w:pPr>
        <w:spacing w:before="43" w:line="288" w:lineRule="auto"/>
        <w:jc w:val="center"/>
        <w:rPr>
          <w:rFonts w:ascii="Arial" w:eastAsia="Arial" w:hAnsi="Arial" w:cs="Arial"/>
          <w:i/>
          <w:sz w:val="20"/>
          <w:szCs w:val="20"/>
          <w:lang w:val="en-US"/>
        </w:rPr>
      </w:pPr>
      <w:r w:rsidRPr="00ED6A94">
        <w:rPr>
          <w:rFonts w:ascii="Arial" w:eastAsia="Arial" w:hAnsi="Arial" w:cs="Arial"/>
          <w:i/>
          <w:sz w:val="8"/>
          <w:szCs w:val="8"/>
          <w:lang w:val="en-US"/>
        </w:rPr>
        <w:br/>
      </w:r>
      <w:r w:rsidRPr="00ED6A94">
        <w:rPr>
          <w:rFonts w:ascii="Arial" w:eastAsia="Arial" w:hAnsi="Arial" w:cs="Arial"/>
          <w:i/>
          <w:sz w:val="20"/>
          <w:szCs w:val="20"/>
          <w:lang w:val="en-US"/>
        </w:rPr>
        <w:t xml:space="preserve">The exhibition “Marino Marini. Visual Passions”, officially opened at the museum in Venice with the </w:t>
      </w:r>
      <w:r w:rsidR="00ED6A94">
        <w:rPr>
          <w:rFonts w:ascii="Arial" w:eastAsia="Arial" w:hAnsi="Arial" w:cs="Arial"/>
          <w:i/>
          <w:sz w:val="20"/>
          <w:szCs w:val="20"/>
          <w:lang w:val="en-US"/>
        </w:rPr>
        <w:t xml:space="preserve">support </w:t>
      </w:r>
      <w:r w:rsidRPr="00ED6A94">
        <w:rPr>
          <w:rFonts w:ascii="Arial" w:eastAsia="Arial" w:hAnsi="Arial" w:cs="Arial"/>
          <w:i/>
          <w:sz w:val="20"/>
          <w:szCs w:val="20"/>
          <w:lang w:val="en-US"/>
        </w:rPr>
        <w:t>of Lavazz</w:t>
      </w:r>
      <w:r w:rsidR="00ED6A94">
        <w:rPr>
          <w:rFonts w:ascii="Arial" w:eastAsia="Arial" w:hAnsi="Arial" w:cs="Arial"/>
          <w:i/>
          <w:sz w:val="20"/>
          <w:szCs w:val="20"/>
          <w:lang w:val="en-US"/>
        </w:rPr>
        <w:t>a</w:t>
      </w:r>
    </w:p>
    <w:p w:rsidR="00192B59" w:rsidRPr="00ED6A94" w:rsidRDefault="00192B59">
      <w:pPr>
        <w:spacing w:before="43" w:line="288" w:lineRule="auto"/>
        <w:jc w:val="both"/>
        <w:rPr>
          <w:rFonts w:ascii="Arial" w:eastAsia="Arial" w:hAnsi="Arial" w:cs="Arial"/>
          <w:b/>
          <w:sz w:val="20"/>
          <w:szCs w:val="20"/>
          <w:lang w:val="en-US"/>
        </w:rPr>
      </w:pPr>
    </w:p>
    <w:p w:rsidR="00192B59" w:rsidRPr="00ED6A94" w:rsidRDefault="000A4781">
      <w:pPr>
        <w:spacing w:before="43" w:line="276" w:lineRule="auto"/>
        <w:jc w:val="both"/>
        <w:rPr>
          <w:rFonts w:ascii="Arial" w:eastAsia="Arial" w:hAnsi="Arial" w:cs="Arial"/>
          <w:sz w:val="20"/>
          <w:szCs w:val="20"/>
          <w:lang w:val="en-US"/>
        </w:rPr>
      </w:pPr>
      <w:r w:rsidRPr="00ED6A94">
        <w:rPr>
          <w:rFonts w:ascii="Arial" w:eastAsia="Arial" w:hAnsi="Arial" w:cs="Arial"/>
          <w:sz w:val="20"/>
          <w:szCs w:val="20"/>
          <w:lang w:val="en-US"/>
        </w:rPr>
        <w:t>Lavazza, in its capacity as</w:t>
      </w:r>
      <w:r w:rsidRPr="00ED6A94">
        <w:rPr>
          <w:rFonts w:ascii="Arial" w:eastAsia="Arial" w:hAnsi="Arial" w:cs="Arial"/>
          <w:sz w:val="20"/>
          <w:szCs w:val="20"/>
          <w:lang w:val="en-US"/>
        </w:rPr>
        <w:t xml:space="preserve"> Institutional Patron </w:t>
      </w:r>
      <w:r w:rsidRPr="00ED6A94">
        <w:rPr>
          <w:rFonts w:ascii="Arial" w:eastAsia="Arial" w:hAnsi="Arial" w:cs="Arial"/>
          <w:sz w:val="20"/>
          <w:szCs w:val="20"/>
          <w:lang w:val="en-US"/>
        </w:rPr>
        <w:t xml:space="preserve">of the </w:t>
      </w:r>
      <w:r w:rsidRPr="00ED6A94">
        <w:rPr>
          <w:rFonts w:ascii="Arial" w:eastAsia="Arial" w:hAnsi="Arial" w:cs="Arial"/>
          <w:sz w:val="20"/>
          <w:szCs w:val="20"/>
          <w:lang w:val="en-US"/>
        </w:rPr>
        <w:t>Peggy Guggenheim Co</w:t>
      </w:r>
      <w:r w:rsidRPr="00ED6A94">
        <w:rPr>
          <w:rFonts w:ascii="Arial" w:eastAsia="Arial" w:hAnsi="Arial" w:cs="Arial"/>
          <w:sz w:val="20"/>
          <w:szCs w:val="20"/>
          <w:lang w:val="en-US"/>
        </w:rPr>
        <w:t>llection in V</w:t>
      </w:r>
      <w:r w:rsidRPr="00ED6A94">
        <w:rPr>
          <w:rFonts w:ascii="Arial" w:eastAsia="Arial" w:hAnsi="Arial" w:cs="Arial"/>
          <w:sz w:val="20"/>
          <w:szCs w:val="20"/>
          <w:lang w:val="en-US"/>
        </w:rPr>
        <w:t>en</w:t>
      </w:r>
      <w:r w:rsidRPr="00ED6A94">
        <w:rPr>
          <w:rFonts w:ascii="Arial" w:eastAsia="Arial" w:hAnsi="Arial" w:cs="Arial"/>
          <w:sz w:val="20"/>
          <w:szCs w:val="20"/>
          <w:lang w:val="en-US"/>
        </w:rPr>
        <w:t>ice</w:t>
      </w:r>
      <w:r w:rsidRPr="00ED6A94">
        <w:rPr>
          <w:rFonts w:ascii="Arial" w:eastAsia="Arial" w:hAnsi="Arial" w:cs="Arial"/>
          <w:sz w:val="20"/>
          <w:szCs w:val="20"/>
          <w:lang w:val="en-US"/>
        </w:rPr>
        <w:t>, is please</w:t>
      </w:r>
      <w:r w:rsidRPr="00ED6A94">
        <w:rPr>
          <w:rFonts w:ascii="Arial" w:eastAsia="Arial" w:hAnsi="Arial" w:cs="Arial"/>
          <w:sz w:val="20"/>
          <w:szCs w:val="20"/>
          <w:lang w:val="en-US"/>
        </w:rPr>
        <w:t xml:space="preserve">d to lend its support to the </w:t>
      </w:r>
      <w:r w:rsidRPr="00F6004E">
        <w:rPr>
          <w:rFonts w:ascii="Arial" w:eastAsia="Arial" w:hAnsi="Arial" w:cs="Arial"/>
          <w:sz w:val="20"/>
          <w:szCs w:val="20"/>
          <w:lang w:val="en-US"/>
        </w:rPr>
        <w:t xml:space="preserve">exhibition </w:t>
      </w:r>
      <w:r w:rsidRPr="00F6004E">
        <w:rPr>
          <w:rFonts w:ascii="Arial" w:eastAsia="Arial" w:hAnsi="Arial" w:cs="Arial"/>
          <w:sz w:val="20"/>
          <w:szCs w:val="20"/>
          <w:lang w:val="en-US"/>
        </w:rPr>
        <w:t>“</w:t>
      </w:r>
      <w:r w:rsidRPr="00F6004E">
        <w:rPr>
          <w:rFonts w:ascii="Arial" w:eastAsia="Arial" w:hAnsi="Arial" w:cs="Arial"/>
          <w:b/>
          <w:i/>
          <w:sz w:val="20"/>
          <w:szCs w:val="20"/>
          <w:lang w:val="en-US"/>
        </w:rPr>
        <w:t xml:space="preserve">Marino Marini. </w:t>
      </w:r>
      <w:r w:rsidRPr="00F6004E">
        <w:rPr>
          <w:rFonts w:ascii="Arial" w:eastAsia="Arial" w:hAnsi="Arial" w:cs="Arial"/>
          <w:b/>
          <w:i/>
          <w:sz w:val="20"/>
          <w:szCs w:val="20"/>
          <w:lang w:val="en-US"/>
        </w:rPr>
        <w:t>Visual Passions</w:t>
      </w:r>
      <w:r w:rsidRPr="00F6004E">
        <w:rPr>
          <w:rFonts w:ascii="Arial" w:eastAsia="Arial" w:hAnsi="Arial" w:cs="Arial"/>
          <w:sz w:val="20"/>
          <w:szCs w:val="20"/>
          <w:lang w:val="en-US"/>
        </w:rPr>
        <w:t>”</w:t>
      </w:r>
      <w:r w:rsidRPr="00F6004E">
        <w:rPr>
          <w:rFonts w:ascii="Arial" w:eastAsia="Arial" w:hAnsi="Arial" w:cs="Arial"/>
          <w:sz w:val="20"/>
          <w:szCs w:val="20"/>
          <w:lang w:val="en-US"/>
        </w:rPr>
        <w:t>, confirming</w:t>
      </w:r>
      <w:r w:rsidRPr="00ED6A94">
        <w:rPr>
          <w:rFonts w:ascii="Arial" w:eastAsia="Arial" w:hAnsi="Arial" w:cs="Arial"/>
          <w:sz w:val="20"/>
          <w:szCs w:val="20"/>
          <w:lang w:val="en-US"/>
        </w:rPr>
        <w:t xml:space="preserve"> the company</w:t>
      </w:r>
      <w:r w:rsidRPr="00ED6A94">
        <w:rPr>
          <w:rFonts w:ascii="Arial" w:eastAsia="Arial" w:hAnsi="Arial" w:cs="Arial"/>
          <w:sz w:val="20"/>
          <w:szCs w:val="20"/>
          <w:lang w:val="en-US"/>
        </w:rPr>
        <w:t xml:space="preserve">’s ongoing commitment to promoting art and culture worldwide. The retrospective is the second stage in an unprecedented project in the art world that </w:t>
      </w:r>
      <w:r w:rsidRPr="00ED6A94">
        <w:rPr>
          <w:rFonts w:ascii="Arial" w:eastAsia="Arial" w:hAnsi="Arial" w:cs="Arial"/>
          <w:b/>
          <w:sz w:val="20"/>
          <w:szCs w:val="20"/>
          <w:lang w:val="en-US"/>
        </w:rPr>
        <w:t>strengthens Lavazza’s ties with the Peggy Guggenheim Collection</w:t>
      </w:r>
      <w:r w:rsidRPr="00ED6A94">
        <w:rPr>
          <w:rFonts w:ascii="Arial" w:eastAsia="Arial" w:hAnsi="Arial" w:cs="Arial"/>
          <w:sz w:val="20"/>
          <w:szCs w:val="20"/>
          <w:lang w:val="en-US"/>
        </w:rPr>
        <w:t xml:space="preserve"> and gives the company the chance to make a</w:t>
      </w:r>
      <w:r w:rsidRPr="00ED6A94">
        <w:rPr>
          <w:rFonts w:ascii="Arial" w:eastAsia="Arial" w:hAnsi="Arial" w:cs="Arial"/>
          <w:sz w:val="20"/>
          <w:szCs w:val="20"/>
          <w:lang w:val="en-US"/>
        </w:rPr>
        <w:t xml:space="preserve">n important contribution to our cultural understanding of twentieth century Italy. The aim of the exhibition is to put the artist from Pistoia into his context in the history of sculpture, as well as to apply a </w:t>
      </w:r>
      <w:r w:rsidRPr="00ED6A94">
        <w:rPr>
          <w:rFonts w:ascii="Arial" w:eastAsia="Arial" w:hAnsi="Arial" w:cs="Arial"/>
          <w:b/>
          <w:sz w:val="20"/>
          <w:szCs w:val="20"/>
          <w:lang w:val="en-US"/>
        </w:rPr>
        <w:t>critically innovative approach</w:t>
      </w:r>
      <w:r w:rsidRPr="00ED6A94">
        <w:rPr>
          <w:rFonts w:ascii="Arial" w:eastAsia="Arial" w:hAnsi="Arial" w:cs="Arial"/>
          <w:sz w:val="20"/>
          <w:szCs w:val="20"/>
          <w:lang w:val="en-US"/>
        </w:rPr>
        <w:t xml:space="preserve"> to all the sta</w:t>
      </w:r>
      <w:r w:rsidRPr="00ED6A94">
        <w:rPr>
          <w:rFonts w:ascii="Arial" w:eastAsia="Arial" w:hAnsi="Arial" w:cs="Arial"/>
          <w:sz w:val="20"/>
          <w:szCs w:val="20"/>
          <w:lang w:val="en-US"/>
        </w:rPr>
        <w:t>ges in Marini’s art, from the 1920s to the 1950s.</w:t>
      </w:r>
      <w:r w:rsidRPr="00ED6A94">
        <w:rPr>
          <w:rFonts w:ascii="Arial" w:eastAsia="Arial" w:hAnsi="Arial" w:cs="Arial"/>
          <w:sz w:val="20"/>
          <w:szCs w:val="20"/>
          <w:lang w:val="en-US"/>
        </w:rPr>
        <w:t xml:space="preserve"> </w:t>
      </w:r>
    </w:p>
    <w:p w:rsidR="00192B59" w:rsidRPr="00ED6A94" w:rsidRDefault="00192B59">
      <w:pPr>
        <w:spacing w:before="43" w:line="276" w:lineRule="auto"/>
        <w:jc w:val="both"/>
        <w:rPr>
          <w:rFonts w:ascii="Arial" w:eastAsia="Arial" w:hAnsi="Arial" w:cs="Arial"/>
          <w:sz w:val="16"/>
          <w:szCs w:val="16"/>
          <w:lang w:val="en-US"/>
        </w:rPr>
      </w:pPr>
    </w:p>
    <w:p w:rsidR="00192B59" w:rsidRPr="00ED6A94" w:rsidRDefault="000A4781">
      <w:pPr>
        <w:spacing w:before="43" w:line="276" w:lineRule="auto"/>
        <w:jc w:val="both"/>
        <w:rPr>
          <w:rFonts w:ascii="Arial" w:eastAsia="Arial" w:hAnsi="Arial" w:cs="Arial"/>
          <w:i/>
          <w:color w:val="222222"/>
          <w:sz w:val="20"/>
          <w:szCs w:val="20"/>
          <w:highlight w:val="white"/>
          <w:lang w:val="en-US"/>
        </w:rPr>
      </w:pPr>
      <w:r w:rsidRPr="00ED6A94">
        <w:rPr>
          <w:rFonts w:ascii="Arial" w:eastAsia="Arial" w:hAnsi="Arial" w:cs="Arial"/>
          <w:sz w:val="20"/>
          <w:szCs w:val="20"/>
          <w:lang w:val="en-US"/>
        </w:rPr>
        <w:t>“</w:t>
      </w:r>
      <w:r w:rsidRPr="00ED6A94">
        <w:rPr>
          <w:rFonts w:ascii="Arial" w:eastAsia="Arial" w:hAnsi="Arial" w:cs="Arial"/>
          <w:i/>
          <w:sz w:val="20"/>
          <w:szCs w:val="20"/>
          <w:lang w:val="en-US"/>
        </w:rPr>
        <w:t>It is an hono</w:t>
      </w:r>
      <w:r w:rsidRPr="00ED6A94">
        <w:rPr>
          <w:rFonts w:ascii="Arial" w:eastAsia="Arial" w:hAnsi="Arial" w:cs="Arial"/>
          <w:i/>
          <w:sz w:val="20"/>
          <w:szCs w:val="20"/>
          <w:lang w:val="en-US"/>
        </w:rPr>
        <w:t>r to be able to support the incredible heritage of the Peggy Guggenheim Collection in Venice, an iconic institution that has been working for years to promote revolutionary and innovative p</w:t>
      </w:r>
      <w:r w:rsidRPr="00ED6A94">
        <w:rPr>
          <w:rFonts w:ascii="Arial" w:eastAsia="Arial" w:hAnsi="Arial" w:cs="Arial"/>
          <w:i/>
          <w:sz w:val="20"/>
          <w:szCs w:val="20"/>
          <w:lang w:val="en-US"/>
        </w:rPr>
        <w:t>ersonalities in the world of art”</w:t>
      </w:r>
      <w:r w:rsidRPr="00ED6A94">
        <w:rPr>
          <w:rFonts w:ascii="Arial" w:eastAsia="Arial" w:hAnsi="Arial" w:cs="Arial"/>
          <w:sz w:val="20"/>
          <w:szCs w:val="20"/>
          <w:lang w:val="en-US"/>
        </w:rPr>
        <w:t xml:space="preserve">, said </w:t>
      </w:r>
      <w:r w:rsidRPr="00ED6A94">
        <w:rPr>
          <w:rFonts w:ascii="Arial" w:eastAsia="Arial" w:hAnsi="Arial" w:cs="Arial"/>
          <w:b/>
          <w:sz w:val="20"/>
          <w:szCs w:val="20"/>
          <w:lang w:val="en-US"/>
        </w:rPr>
        <w:t>Francesca Lavazza</w:t>
      </w:r>
      <w:r w:rsidRPr="00ED6A94">
        <w:rPr>
          <w:rFonts w:ascii="Arial" w:eastAsia="Arial" w:hAnsi="Arial" w:cs="Arial"/>
          <w:sz w:val="20"/>
          <w:szCs w:val="20"/>
          <w:lang w:val="en-US"/>
        </w:rPr>
        <w:t xml:space="preserve">, a Board Director of the company and, since 2016, a member of the Board of Trustees of the Solomon R. Guggenheim Foundation. </w:t>
      </w:r>
      <w:r w:rsidRPr="00ED6A94">
        <w:rPr>
          <w:rFonts w:ascii="Arial" w:eastAsia="Arial" w:hAnsi="Arial" w:cs="Arial"/>
          <w:i/>
          <w:sz w:val="20"/>
          <w:szCs w:val="20"/>
          <w:lang w:val="en-US"/>
        </w:rPr>
        <w:t xml:space="preserve">“The exhibition, as well as being the first retrospective dedicated in its entirety to Marino Marini, is also the first project that gives us the opportunity to work with </w:t>
      </w:r>
      <w:r w:rsidRPr="00ED6A94">
        <w:rPr>
          <w:rFonts w:ascii="Arial" w:eastAsia="Arial" w:hAnsi="Arial" w:cs="Arial"/>
          <w:b/>
          <w:i/>
          <w:sz w:val="20"/>
          <w:szCs w:val="20"/>
          <w:lang w:val="en-US"/>
        </w:rPr>
        <w:t>Karole P.B. Vail</w:t>
      </w:r>
      <w:r w:rsidRPr="00ED6A94">
        <w:rPr>
          <w:rFonts w:ascii="Arial" w:eastAsia="Arial" w:hAnsi="Arial" w:cs="Arial"/>
          <w:i/>
          <w:sz w:val="20"/>
          <w:szCs w:val="20"/>
          <w:lang w:val="en-US"/>
        </w:rPr>
        <w:t>, the newly-appointed director of the museum in Venice and Peggy Gugg</w:t>
      </w:r>
      <w:r w:rsidRPr="00ED6A94">
        <w:rPr>
          <w:rFonts w:ascii="Arial" w:eastAsia="Arial" w:hAnsi="Arial" w:cs="Arial"/>
          <w:i/>
          <w:sz w:val="20"/>
          <w:szCs w:val="20"/>
          <w:lang w:val="en-US"/>
        </w:rPr>
        <w:t>enheim’s granddaughter, a woman deeply loved for her spirit and her work in the art world. With Karole, we want to contribution to giving the museum an even more powerful image and to keeping the legacy of its founder and her innovative vision alive”</w:t>
      </w:r>
      <w:r w:rsidRPr="00ED6A94">
        <w:rPr>
          <w:rFonts w:ascii="Arial" w:eastAsia="Arial" w:hAnsi="Arial" w:cs="Arial"/>
          <w:i/>
          <w:color w:val="222222"/>
          <w:sz w:val="20"/>
          <w:szCs w:val="20"/>
          <w:highlight w:val="white"/>
          <w:lang w:val="en-US"/>
        </w:rPr>
        <w:t>.</w:t>
      </w:r>
    </w:p>
    <w:p w:rsidR="00192B59" w:rsidRPr="00ED6A94" w:rsidRDefault="00192B59">
      <w:pPr>
        <w:spacing w:before="43" w:line="276" w:lineRule="auto"/>
        <w:jc w:val="both"/>
        <w:rPr>
          <w:rFonts w:ascii="Arial" w:eastAsia="Arial" w:hAnsi="Arial" w:cs="Arial"/>
          <w:sz w:val="16"/>
          <w:szCs w:val="16"/>
          <w:lang w:val="en-US"/>
        </w:rPr>
      </w:pPr>
    </w:p>
    <w:p w:rsidR="00192B59" w:rsidRPr="00ED6A94" w:rsidRDefault="000A4781">
      <w:pPr>
        <w:widowControl w:val="0"/>
        <w:spacing w:before="43" w:line="276" w:lineRule="auto"/>
        <w:jc w:val="both"/>
        <w:rPr>
          <w:rFonts w:ascii="Arial" w:eastAsia="Arial" w:hAnsi="Arial" w:cs="Arial"/>
          <w:sz w:val="20"/>
          <w:szCs w:val="20"/>
          <w:lang w:val="en-US"/>
        </w:rPr>
      </w:pPr>
      <w:r w:rsidRPr="00ED6A94">
        <w:rPr>
          <w:rFonts w:ascii="Arial" w:eastAsia="Arial" w:hAnsi="Arial" w:cs="Arial"/>
          <w:sz w:val="20"/>
          <w:szCs w:val="20"/>
          <w:lang w:val="en-US"/>
        </w:rPr>
        <w:t>Aft</w:t>
      </w:r>
      <w:r w:rsidRPr="00ED6A94">
        <w:rPr>
          <w:rFonts w:ascii="Arial" w:eastAsia="Arial" w:hAnsi="Arial" w:cs="Arial"/>
          <w:sz w:val="20"/>
          <w:szCs w:val="20"/>
          <w:lang w:val="en-US"/>
        </w:rPr>
        <w:t>er the success of the first exhibition sponsored by Lavazza with the Peggy Guggenheim Collection,</w:t>
      </w:r>
      <w:r w:rsidRPr="00ED6A94">
        <w:rPr>
          <w:rFonts w:ascii="Arial" w:eastAsia="Arial" w:hAnsi="Arial" w:cs="Arial"/>
          <w:sz w:val="20"/>
          <w:szCs w:val="20"/>
          <w:lang w:val="en-US"/>
        </w:rPr>
        <w:t xml:space="preserve"> </w:t>
      </w:r>
      <w:r w:rsidRPr="0081172F">
        <w:rPr>
          <w:rFonts w:ascii="Arial" w:eastAsia="Arial" w:hAnsi="Arial" w:cs="Arial"/>
          <w:b/>
          <w:i/>
          <w:sz w:val="20"/>
          <w:szCs w:val="20"/>
          <w:lang w:val="en-US"/>
        </w:rPr>
        <w:t>“</w:t>
      </w:r>
      <w:r w:rsidRPr="0081172F">
        <w:rPr>
          <w:rFonts w:ascii="Arial" w:eastAsia="Arial" w:hAnsi="Arial" w:cs="Arial"/>
          <w:b/>
          <w:i/>
          <w:sz w:val="20"/>
          <w:szCs w:val="20"/>
          <w:lang w:val="en-US"/>
        </w:rPr>
        <w:t>Mark Tobey: Threading L</w:t>
      </w:r>
      <w:r w:rsidRPr="0081172F">
        <w:rPr>
          <w:rFonts w:ascii="Arial" w:eastAsia="Arial" w:hAnsi="Arial" w:cs="Arial"/>
          <w:b/>
          <w:i/>
          <w:sz w:val="20"/>
          <w:szCs w:val="20"/>
          <w:lang w:val="en-US"/>
        </w:rPr>
        <w:t>ight</w:t>
      </w:r>
      <w:r w:rsidR="0081172F" w:rsidRPr="0081172F">
        <w:rPr>
          <w:rFonts w:ascii="Arial" w:eastAsia="Arial" w:hAnsi="Arial" w:cs="Arial"/>
          <w:b/>
          <w:i/>
          <w:sz w:val="20"/>
          <w:szCs w:val="20"/>
          <w:lang w:val="en-US"/>
        </w:rPr>
        <w:t>”</w:t>
      </w:r>
      <w:r w:rsidRPr="00ED6A94">
        <w:rPr>
          <w:rFonts w:ascii="Arial" w:eastAsia="Arial" w:hAnsi="Arial" w:cs="Arial"/>
          <w:sz w:val="20"/>
          <w:szCs w:val="20"/>
          <w:lang w:val="en-US"/>
        </w:rPr>
        <w:t xml:space="preserve"> </w:t>
      </w:r>
      <w:r w:rsidRPr="00ED6A94">
        <w:rPr>
          <w:rFonts w:ascii="Arial" w:eastAsia="Arial" w:hAnsi="Arial" w:cs="Arial"/>
          <w:sz w:val="20"/>
          <w:szCs w:val="20"/>
          <w:lang w:val="en-US"/>
        </w:rPr>
        <w:t>(May 6-September 10, 2017) dedicated to the American pai</w:t>
      </w:r>
      <w:r w:rsidRPr="00ED6A94">
        <w:rPr>
          <w:rFonts w:ascii="Arial" w:eastAsia="Arial" w:hAnsi="Arial" w:cs="Arial"/>
          <w:sz w:val="20"/>
          <w:szCs w:val="20"/>
          <w:lang w:val="en-US"/>
        </w:rPr>
        <w:t xml:space="preserve">nter, the retrospective of work by Marino Marini forms part of a broader project to promote Venice and the heritage of contemporary art. The </w:t>
      </w:r>
      <w:r w:rsidRPr="009231AF">
        <w:rPr>
          <w:rFonts w:ascii="Arial" w:eastAsia="Arial" w:hAnsi="Arial" w:cs="Arial"/>
          <w:sz w:val="20"/>
          <w:szCs w:val="20"/>
          <w:lang w:val="en-US"/>
        </w:rPr>
        <w:t xml:space="preserve">bond between Lavazza and Venice was also strengthened by the partnership established in 2015 with the </w:t>
      </w:r>
      <w:r w:rsidRPr="009231AF">
        <w:rPr>
          <w:rFonts w:ascii="Arial" w:eastAsia="Arial" w:hAnsi="Arial" w:cs="Arial"/>
          <w:sz w:val="20"/>
          <w:szCs w:val="20"/>
          <w:lang w:val="en-US"/>
        </w:rPr>
        <w:t>Civic Museums of Venice</w:t>
      </w:r>
      <w:r w:rsidRPr="009231AF">
        <w:rPr>
          <w:rFonts w:ascii="Arial" w:eastAsia="Arial" w:hAnsi="Arial" w:cs="Arial"/>
          <w:sz w:val="20"/>
          <w:szCs w:val="20"/>
          <w:lang w:val="en-US"/>
        </w:rPr>
        <w:t>, which oversees and manages some of Venice’s top museums</w:t>
      </w:r>
      <w:r w:rsidRPr="009231AF">
        <w:rPr>
          <w:rFonts w:ascii="Arial" w:eastAsia="Arial" w:hAnsi="Arial" w:cs="Arial"/>
          <w:sz w:val="20"/>
          <w:szCs w:val="20"/>
          <w:lang w:val="en-US"/>
        </w:rPr>
        <w:t>.</w:t>
      </w:r>
    </w:p>
    <w:p w:rsidR="00192B59" w:rsidRPr="00ED6A94" w:rsidRDefault="00192B59">
      <w:pPr>
        <w:widowControl w:val="0"/>
        <w:spacing w:before="43" w:line="276" w:lineRule="auto"/>
        <w:jc w:val="both"/>
        <w:rPr>
          <w:rFonts w:ascii="Arial" w:eastAsia="Arial" w:hAnsi="Arial" w:cs="Arial"/>
          <w:sz w:val="16"/>
          <w:szCs w:val="16"/>
          <w:lang w:val="en-US"/>
        </w:rPr>
      </w:pPr>
    </w:p>
    <w:p w:rsidR="00ED6A94" w:rsidRPr="00ED6A94" w:rsidRDefault="00ED6A94" w:rsidP="00ED6A94">
      <w:pPr>
        <w:ind w:right="98"/>
        <w:rPr>
          <w:rFonts w:ascii="Arial" w:eastAsia="Arial" w:hAnsi="Arial" w:cs="Arial"/>
          <w:b/>
          <w:sz w:val="18"/>
          <w:szCs w:val="18"/>
          <w:lang w:val="en-US"/>
        </w:rPr>
      </w:pPr>
      <w:r w:rsidRPr="00ED6A94">
        <w:rPr>
          <w:rFonts w:ascii="Arial" w:eastAsia="Arial" w:hAnsi="Arial" w:cs="Arial"/>
          <w:b/>
          <w:sz w:val="18"/>
          <w:szCs w:val="18"/>
          <w:lang w:val="en-US"/>
        </w:rPr>
        <w:t>LAVAZZA and its commitment to promoting art and culture</w:t>
      </w:r>
    </w:p>
    <w:p w:rsidR="00ED6A94" w:rsidRDefault="00ED6A94" w:rsidP="00ED6A94">
      <w:pPr>
        <w:ind w:right="98"/>
        <w:rPr>
          <w:rFonts w:ascii="Arial" w:eastAsia="Arial" w:hAnsi="Arial" w:cs="Arial"/>
          <w:sz w:val="18"/>
          <w:szCs w:val="18"/>
          <w:lang w:val="en-US"/>
        </w:rPr>
      </w:pPr>
      <w:r w:rsidRPr="00ED6A94">
        <w:rPr>
          <w:rFonts w:ascii="Arial" w:eastAsia="Arial" w:hAnsi="Arial" w:cs="Arial"/>
          <w:sz w:val="18"/>
          <w:szCs w:val="18"/>
          <w:lang w:val="en-US"/>
        </w:rPr>
        <w:t xml:space="preserve">Lavazza has a long history of promoting the arts and culture. From its first steps taken with revolutionary campaigns created by the undisputed Italian advertising genius Armando Testa, through to the celebration of artistic creativity represented by the Lavazza Calendar, the company has always been a pioneer in the visual arts. From photography and design to fine advertising graphics, today Lavazza is a partner of leading international art museums. These include: the Guggenheim Museum in New York (USA), the Peggy Guggenheim Collection (Venice), the </w:t>
      </w:r>
      <w:proofErr w:type="spellStart"/>
      <w:r w:rsidRPr="00ED6A94">
        <w:rPr>
          <w:rFonts w:ascii="Arial" w:eastAsia="Arial" w:hAnsi="Arial" w:cs="Arial"/>
          <w:sz w:val="18"/>
          <w:szCs w:val="18"/>
          <w:lang w:val="en-US"/>
        </w:rPr>
        <w:t>Musei</w:t>
      </w:r>
      <w:proofErr w:type="spellEnd"/>
      <w:r w:rsidRPr="00ED6A94">
        <w:rPr>
          <w:rFonts w:ascii="Arial" w:eastAsia="Arial" w:hAnsi="Arial" w:cs="Arial"/>
          <w:sz w:val="18"/>
          <w:szCs w:val="18"/>
          <w:lang w:val="en-US"/>
        </w:rPr>
        <w:t xml:space="preserve"> </w:t>
      </w:r>
      <w:proofErr w:type="spellStart"/>
      <w:r w:rsidRPr="00ED6A94">
        <w:rPr>
          <w:rFonts w:ascii="Arial" w:eastAsia="Arial" w:hAnsi="Arial" w:cs="Arial"/>
          <w:sz w:val="18"/>
          <w:szCs w:val="18"/>
          <w:lang w:val="en-US"/>
        </w:rPr>
        <w:t>Civici</w:t>
      </w:r>
      <w:proofErr w:type="spellEnd"/>
      <w:r w:rsidRPr="00ED6A94">
        <w:rPr>
          <w:rFonts w:ascii="Arial" w:eastAsia="Arial" w:hAnsi="Arial" w:cs="Arial"/>
          <w:sz w:val="18"/>
          <w:szCs w:val="18"/>
          <w:lang w:val="en-US"/>
        </w:rPr>
        <w:t xml:space="preserve"> Veneziani in Venice (Italy), and the State Hermitage Museum in Saint Petersburg (Russia). Lavazza also offers its support to the MUDEC (Museum of Cultures) in Milan, the Merz Foundation, Camera (the Italian Center for Photography) and </w:t>
      </w:r>
      <w:proofErr w:type="spellStart"/>
      <w:r w:rsidRPr="00ED6A94">
        <w:rPr>
          <w:rFonts w:ascii="Arial" w:eastAsia="Arial" w:hAnsi="Arial" w:cs="Arial"/>
          <w:sz w:val="18"/>
          <w:szCs w:val="18"/>
          <w:lang w:val="en-US"/>
        </w:rPr>
        <w:t>Circolo</w:t>
      </w:r>
      <w:proofErr w:type="spellEnd"/>
      <w:r w:rsidRPr="00ED6A94">
        <w:rPr>
          <w:rFonts w:ascii="Arial" w:eastAsia="Arial" w:hAnsi="Arial" w:cs="Arial"/>
          <w:sz w:val="18"/>
          <w:szCs w:val="18"/>
          <w:lang w:val="en-US"/>
        </w:rPr>
        <w:t xml:space="preserve"> </w:t>
      </w:r>
      <w:proofErr w:type="spellStart"/>
      <w:r w:rsidRPr="00ED6A94">
        <w:rPr>
          <w:rFonts w:ascii="Arial" w:eastAsia="Arial" w:hAnsi="Arial" w:cs="Arial"/>
          <w:sz w:val="18"/>
          <w:szCs w:val="18"/>
          <w:lang w:val="en-US"/>
        </w:rPr>
        <w:t>dei</w:t>
      </w:r>
      <w:proofErr w:type="spellEnd"/>
      <w:r w:rsidRPr="00ED6A94">
        <w:rPr>
          <w:rFonts w:ascii="Arial" w:eastAsia="Arial" w:hAnsi="Arial" w:cs="Arial"/>
          <w:sz w:val="18"/>
          <w:szCs w:val="18"/>
          <w:lang w:val="en-US"/>
        </w:rPr>
        <w:t xml:space="preserve"> </w:t>
      </w:r>
      <w:proofErr w:type="spellStart"/>
      <w:r w:rsidRPr="00ED6A94">
        <w:rPr>
          <w:rFonts w:ascii="Arial" w:eastAsia="Arial" w:hAnsi="Arial" w:cs="Arial"/>
          <w:sz w:val="18"/>
          <w:szCs w:val="18"/>
          <w:lang w:val="en-US"/>
        </w:rPr>
        <w:t>Lettori</w:t>
      </w:r>
      <w:proofErr w:type="spellEnd"/>
      <w:r w:rsidRPr="00ED6A94">
        <w:rPr>
          <w:rFonts w:ascii="Arial" w:eastAsia="Arial" w:hAnsi="Arial" w:cs="Arial"/>
          <w:sz w:val="18"/>
          <w:szCs w:val="18"/>
          <w:lang w:val="en-US"/>
        </w:rPr>
        <w:t xml:space="preserve"> in Turin and to top international art and photography events worldwide, including the Mia Photo Fair in Milan and exhibitions by Steve McCurry, the author of the ¡Tierra! series of photographs shot in Honduras, Peru, Colombia, India, Brazil, Tanzania, Ethiopia and Vietnam, taking us on a journey to discover coffee trading routes and communicating all the passion and commitment that the Lavazza Foundation invests in coffee-producing communities.</w:t>
      </w:r>
    </w:p>
    <w:p w:rsidR="004477E2" w:rsidRDefault="004477E2" w:rsidP="00ED6A94">
      <w:pPr>
        <w:ind w:right="98"/>
        <w:rPr>
          <w:rFonts w:ascii="Arial" w:eastAsia="Arial" w:hAnsi="Arial" w:cs="Arial"/>
          <w:sz w:val="18"/>
          <w:szCs w:val="18"/>
          <w:lang w:val="en-US"/>
        </w:rPr>
      </w:pPr>
      <w:bookmarkStart w:id="0" w:name="_GoBack"/>
      <w:bookmarkEnd w:id="0"/>
    </w:p>
    <w:p w:rsidR="00192B59" w:rsidRPr="00ED6A94" w:rsidRDefault="000A4781">
      <w:pPr>
        <w:rPr>
          <w:rFonts w:ascii="Calibri" w:eastAsia="Calibri" w:hAnsi="Calibri" w:cs="Calibri"/>
          <w:sz w:val="20"/>
          <w:szCs w:val="20"/>
        </w:rPr>
      </w:pPr>
      <w:bookmarkStart w:id="1" w:name="_gjdgxs" w:colFirst="0" w:colLast="0"/>
      <w:bookmarkEnd w:id="1"/>
      <w:r w:rsidRPr="00ED6A94">
        <w:rPr>
          <w:rFonts w:ascii="Calibri" w:eastAsia="Calibri" w:hAnsi="Calibri" w:cs="Calibri"/>
          <w:b/>
          <w:sz w:val="20"/>
          <w:szCs w:val="20"/>
        </w:rPr>
        <w:lastRenderedPageBreak/>
        <w:t>Lavazza</w:t>
      </w:r>
      <w:r w:rsidRPr="00ED6A94">
        <w:rPr>
          <w:rFonts w:ascii="Calibri" w:eastAsia="Calibri" w:hAnsi="Calibri" w:cs="Calibri"/>
          <w:sz w:val="20"/>
          <w:szCs w:val="20"/>
        </w:rPr>
        <w:t xml:space="preserve"> | Bianca Genitori | 340.1826579 | </w:t>
      </w:r>
      <w:hyperlink r:id="rId6">
        <w:r w:rsidRPr="00ED6A94">
          <w:rPr>
            <w:rFonts w:ascii="Calibri" w:eastAsia="Calibri" w:hAnsi="Calibri" w:cs="Calibri"/>
            <w:color w:val="0000FF"/>
            <w:sz w:val="20"/>
            <w:szCs w:val="20"/>
            <w:u w:val="single"/>
          </w:rPr>
          <w:t>bianca.genitori@lavazza.com</w:t>
        </w:r>
      </w:hyperlink>
    </w:p>
    <w:p w:rsidR="00192B59" w:rsidRDefault="00192B59">
      <w:pPr>
        <w:rPr>
          <w:rFonts w:ascii="Calibri" w:eastAsia="Calibri" w:hAnsi="Calibri" w:cs="Calibri"/>
          <w:sz w:val="20"/>
          <w:szCs w:val="20"/>
          <w:highlight w:val="yellow"/>
        </w:rPr>
      </w:pPr>
    </w:p>
    <w:sectPr w:rsidR="00192B59">
      <w:headerReference w:type="default" r:id="rId7"/>
      <w:footerReference w:type="default" r:id="rId8"/>
      <w:headerReference w:type="first" r:id="rId9"/>
      <w:footerReference w:type="first" r:id="rId10"/>
      <w:pgSz w:w="12240" w:h="15840"/>
      <w:pgMar w:top="1417" w:right="1440" w:bottom="1134" w:left="144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781" w:rsidRDefault="000A4781">
      <w:r>
        <w:separator/>
      </w:r>
    </w:p>
  </w:endnote>
  <w:endnote w:type="continuationSeparator" w:id="0">
    <w:p w:rsidR="000A4781" w:rsidRDefault="000A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59" w:rsidRDefault="000A4781">
    <w:pPr>
      <w:tabs>
        <w:tab w:val="center" w:pos="4680"/>
        <w:tab w:val="right" w:pos="9360"/>
      </w:tabs>
      <w:jc w:val="center"/>
    </w:pPr>
    <w:r>
      <w:fldChar w:fldCharType="begin"/>
    </w:r>
    <w:r>
      <w:instrText>PAGE</w:instrText>
    </w:r>
    <w:r w:rsidR="00ED6A94">
      <w:fldChar w:fldCharType="separate"/>
    </w:r>
    <w:r w:rsidR="004477E2">
      <w:rPr>
        <w:noProof/>
      </w:rPr>
      <w:t>2</w:t>
    </w:r>
    <w:r>
      <w:fldChar w:fldCharType="end"/>
    </w:r>
  </w:p>
  <w:p w:rsidR="00192B59" w:rsidRDefault="00192B59">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59" w:rsidRDefault="00192B59">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781" w:rsidRDefault="000A4781">
      <w:r>
        <w:separator/>
      </w:r>
    </w:p>
  </w:footnote>
  <w:footnote w:type="continuationSeparator" w:id="0">
    <w:p w:rsidR="000A4781" w:rsidRDefault="000A4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59" w:rsidRDefault="00192B59">
    <w:pPr>
      <w:tabs>
        <w:tab w:val="center" w:pos="4680"/>
        <w:tab w:val="right" w:pos="93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B59" w:rsidRDefault="000A4781">
    <w:pPr>
      <w:tabs>
        <w:tab w:val="left" w:pos="5220"/>
      </w:tabs>
      <w:jc w:val="center"/>
    </w:pPr>
    <w:r>
      <w:rPr>
        <w:noProof/>
      </w:rPr>
      <w:drawing>
        <wp:inline distT="0" distB="0" distL="0" distR="0">
          <wp:extent cx="2438400" cy="1219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5549" b="24249"/>
                  <a:stretch>
                    <a:fillRect/>
                  </a:stretch>
                </pic:blipFill>
                <pic:spPr>
                  <a:xfrm>
                    <a:off x="0" y="0"/>
                    <a:ext cx="2438400" cy="12192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2B59"/>
    <w:rsid w:val="000A4781"/>
    <w:rsid w:val="00192B59"/>
    <w:rsid w:val="004477E2"/>
    <w:rsid w:val="0081172F"/>
    <w:rsid w:val="009231AF"/>
    <w:rsid w:val="00A65CD1"/>
    <w:rsid w:val="00ED6A94"/>
    <w:rsid w:val="00F6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93D8A"/>
  <w15:docId w15:val="{B09123F4-B13B-4EEE-9438-32E3A30B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it-IT"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240" w:after="120"/>
    </w:pPr>
    <w:rPr>
      <w:rFonts w:ascii="Liberation Sans" w:eastAsia="Liberation Sans" w:hAnsi="Liberation Sans" w:cs="Liberation Sans"/>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477E2"/>
    <w:pPr>
      <w:tabs>
        <w:tab w:val="center" w:pos="4680"/>
        <w:tab w:val="right" w:pos="9360"/>
      </w:tabs>
    </w:pPr>
  </w:style>
  <w:style w:type="character" w:customStyle="1" w:styleId="HeaderChar">
    <w:name w:val="Header Char"/>
    <w:basedOn w:val="DefaultParagraphFont"/>
    <w:link w:val="Header"/>
    <w:uiPriority w:val="99"/>
    <w:rsid w:val="004477E2"/>
  </w:style>
  <w:style w:type="paragraph" w:styleId="Footer">
    <w:name w:val="footer"/>
    <w:basedOn w:val="Normal"/>
    <w:link w:val="FooterChar"/>
    <w:uiPriority w:val="99"/>
    <w:unhideWhenUsed/>
    <w:rsid w:val="004477E2"/>
    <w:pPr>
      <w:tabs>
        <w:tab w:val="center" w:pos="4680"/>
        <w:tab w:val="right" w:pos="9360"/>
      </w:tabs>
    </w:pPr>
  </w:style>
  <w:style w:type="character" w:customStyle="1" w:styleId="FooterChar">
    <w:name w:val="Footer Char"/>
    <w:basedOn w:val="DefaultParagraphFont"/>
    <w:link w:val="Footer"/>
    <w:uiPriority w:val="99"/>
    <w:rsid w:val="0044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anca.genitori@lavazza.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3329</Characters>
  <Application>Microsoft Office Word</Application>
  <DocSecurity>0</DocSecurity>
  <Lines>27</Lines>
  <Paragraphs>7</Paragraphs>
  <ScaleCrop>false</ScaleCrop>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Hernandez Lyon, Daniel</cp:lastModifiedBy>
  <cp:revision>7</cp:revision>
  <dcterms:created xsi:type="dcterms:W3CDTF">2018-01-24T18:13:00Z</dcterms:created>
  <dcterms:modified xsi:type="dcterms:W3CDTF">2018-01-24T18:19:00Z</dcterms:modified>
</cp:coreProperties>
</file>